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5E1" w:rsidRDefault="007D45E1" w:rsidP="007D45E1">
      <w:pPr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Kunden-Mailing: </w:t>
      </w:r>
      <w:r w:rsidR="00FC5471">
        <w:rPr>
          <w:rFonts w:ascii="Segoe UI" w:hAnsi="Segoe UI" w:cs="Segoe UI"/>
        </w:rPr>
        <w:t>Strom-Steuern</w:t>
      </w:r>
    </w:p>
    <w:p w:rsidR="007D45E1" w:rsidRDefault="007D45E1" w:rsidP="007D45E1">
      <w:pPr>
        <w:rPr>
          <w:rFonts w:ascii="Segoe UI" w:hAnsi="Segoe UI" w:cs="Segoe UI"/>
        </w:rPr>
      </w:pPr>
    </w:p>
    <w:p w:rsidR="007D45E1" w:rsidRDefault="007D45E1" w:rsidP="007D45E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Betreff: </w:t>
      </w:r>
      <w:r w:rsidR="00B75FC0" w:rsidRPr="00B75FC0">
        <w:rPr>
          <w:rFonts w:ascii="Segoe UI" w:hAnsi="Segoe UI" w:cs="Segoe UI"/>
        </w:rPr>
        <w:t>So sparen Sie Stromkosten – trotz 53% Steuern</w:t>
      </w:r>
    </w:p>
    <w:p w:rsidR="00B75FC0" w:rsidRDefault="00B75FC0" w:rsidP="007D45E1">
      <w:pPr>
        <w:rPr>
          <w:rFonts w:ascii="Segoe UI" w:hAnsi="Segoe UI" w:cs="Segoe UI"/>
        </w:rPr>
      </w:pPr>
      <w:bookmarkStart w:id="0" w:name="_GoBack"/>
      <w:bookmarkEnd w:id="0"/>
    </w:p>
    <w:p w:rsidR="007D45E1" w:rsidRDefault="007D45E1" w:rsidP="007D45E1">
      <w:pPr>
        <w:rPr>
          <w:rFonts w:ascii="Segoe UI" w:hAnsi="Segoe UI" w:cs="Segoe UI"/>
        </w:rPr>
      </w:pPr>
      <w:r w:rsidRPr="00A76DE0">
        <w:rPr>
          <w:rFonts w:ascii="Segoe UI" w:hAnsi="Segoe UI" w:cs="Segoe UI"/>
        </w:rPr>
        <w:t>Liebe Kundin, lieber Kunde</w:t>
      </w:r>
    </w:p>
    <w:p w:rsidR="007D45E1" w:rsidRPr="00243D6A" w:rsidRDefault="007D45E1" w:rsidP="007D45E1">
      <w:pPr>
        <w:spacing w:after="0" w:line="276" w:lineRule="auto"/>
        <w:rPr>
          <w:rFonts w:ascii="Segoe UI" w:hAnsi="Segoe UI" w:cs="Segoe UI"/>
        </w:rPr>
      </w:pPr>
      <w:r w:rsidRPr="00243D6A">
        <w:rPr>
          <w:rFonts w:ascii="Segoe UI" w:hAnsi="Segoe UI" w:cs="Segoe UI"/>
        </w:rPr>
        <w:t xml:space="preserve">Der deutsche Staat </w:t>
      </w:r>
      <w:r>
        <w:rPr>
          <w:rFonts w:ascii="Segoe UI" w:hAnsi="Segoe UI" w:cs="Segoe UI"/>
        </w:rPr>
        <w:t>ist</w:t>
      </w:r>
      <w:r w:rsidRPr="00243D6A">
        <w:rPr>
          <w:rFonts w:ascii="Segoe UI" w:hAnsi="Segoe UI" w:cs="Segoe UI"/>
        </w:rPr>
        <w:t xml:space="preserve"> der größte Preistreiber beim Strom. Allein in diesem Jahr bezahlen private Haushalte </w:t>
      </w:r>
      <w:r w:rsidRPr="007D45E1">
        <w:rPr>
          <w:rFonts w:ascii="Segoe UI" w:hAnsi="Segoe UI" w:cs="Segoe UI"/>
          <w:b/>
        </w:rPr>
        <w:t>über 20 Milliarden Euro allein für Steuern und Abgaben</w:t>
      </w:r>
      <w:r>
        <w:rPr>
          <w:rFonts w:ascii="Segoe UI" w:hAnsi="Segoe UI" w:cs="Segoe UI"/>
        </w:rPr>
        <w:t xml:space="preserve"> auf Strom.</w:t>
      </w:r>
    </w:p>
    <w:p w:rsidR="001F783D" w:rsidRDefault="001F783D" w:rsidP="007D45E1">
      <w:pPr>
        <w:spacing w:after="0" w:line="276" w:lineRule="auto"/>
        <w:rPr>
          <w:rFonts w:ascii="Segoe UI" w:hAnsi="Segoe UI" w:cs="Segoe UI"/>
        </w:rPr>
      </w:pPr>
    </w:p>
    <w:p w:rsidR="007D45E1" w:rsidRPr="00243D6A" w:rsidRDefault="001F783D" w:rsidP="007D45E1">
      <w:pPr>
        <w:spacing w:after="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Satte 53 Prozent des Strompreises gehen an den Staat! </w:t>
      </w:r>
      <w:r w:rsidR="007D45E1">
        <w:rPr>
          <w:rFonts w:ascii="Segoe UI" w:hAnsi="Segoe UI" w:cs="Segoe UI"/>
        </w:rPr>
        <w:t>Dazu zählen zum Beispiel die</w:t>
      </w:r>
      <w:r w:rsidR="007D45E1" w:rsidRPr="00243D6A">
        <w:rPr>
          <w:rFonts w:ascii="Segoe UI" w:hAnsi="Segoe UI" w:cs="Segoe UI"/>
        </w:rPr>
        <w:t xml:space="preserve"> EEG-Umlage</w:t>
      </w:r>
      <w:r w:rsidR="007D45E1">
        <w:rPr>
          <w:rFonts w:ascii="Segoe UI" w:hAnsi="Segoe UI" w:cs="Segoe UI"/>
        </w:rPr>
        <w:t xml:space="preserve"> oder die Stromsteuer.</w:t>
      </w:r>
      <w:r w:rsidR="007D45E1" w:rsidRPr="00243D6A">
        <w:rPr>
          <w:rFonts w:ascii="Segoe UI" w:hAnsi="Segoe UI" w:cs="Segoe UI"/>
        </w:rPr>
        <w:t xml:space="preserve"> Würde man allein die EEG-Umlage streichen, könnten </w:t>
      </w:r>
      <w:r w:rsidR="007D45E1">
        <w:rPr>
          <w:rFonts w:ascii="Segoe UI" w:hAnsi="Segoe UI" w:cs="Segoe UI"/>
        </w:rPr>
        <w:t>Sie und ich</w:t>
      </w:r>
      <w:r w:rsidR="007D45E1" w:rsidRPr="00243D6A">
        <w:rPr>
          <w:rFonts w:ascii="Segoe UI" w:hAnsi="Segoe UI" w:cs="Segoe UI"/>
        </w:rPr>
        <w:t xml:space="preserve"> sofort ein Viertel </w:t>
      </w:r>
      <w:r>
        <w:rPr>
          <w:rFonts w:ascii="Segoe UI" w:hAnsi="Segoe UI" w:cs="Segoe UI"/>
        </w:rPr>
        <w:t>unserer</w:t>
      </w:r>
      <w:r w:rsidR="007D45E1" w:rsidRPr="00243D6A">
        <w:rPr>
          <w:rFonts w:ascii="Segoe UI" w:hAnsi="Segoe UI" w:cs="Segoe UI"/>
        </w:rPr>
        <w:t xml:space="preserve"> </w:t>
      </w:r>
      <w:r w:rsidR="007D45E1">
        <w:rPr>
          <w:rFonts w:ascii="Segoe UI" w:hAnsi="Segoe UI" w:cs="Segoe UI"/>
        </w:rPr>
        <w:t>Stromk</w:t>
      </w:r>
      <w:r w:rsidR="007D45E1" w:rsidRPr="00243D6A">
        <w:rPr>
          <w:rFonts w:ascii="Segoe UI" w:hAnsi="Segoe UI" w:cs="Segoe UI"/>
        </w:rPr>
        <w:t>osten sparen.</w:t>
      </w:r>
    </w:p>
    <w:p w:rsidR="001F783D" w:rsidRDefault="001F783D" w:rsidP="007D45E1">
      <w:pPr>
        <w:spacing w:after="0" w:line="276" w:lineRule="auto"/>
        <w:rPr>
          <w:rFonts w:ascii="Segoe UI" w:hAnsi="Segoe UI" w:cs="Segoe UI"/>
        </w:rPr>
      </w:pPr>
    </w:p>
    <w:p w:rsidR="007D45E1" w:rsidRDefault="00D50595" w:rsidP="007D45E1">
      <w:pPr>
        <w:spacing w:after="0" w:line="276" w:lineRule="auto"/>
        <w:rPr>
          <w:rFonts w:ascii="Segoe UI" w:hAnsi="Segoe UI" w:cs="Segoe UI"/>
        </w:rPr>
      </w:pPr>
      <w:r w:rsidRPr="00243D6A">
        <w:rPr>
          <w:rFonts w:ascii="Segoe UI" w:hAnsi="Segoe UI" w:cs="Segoe UI"/>
        </w:rPr>
        <w:t>Sind alle Umlagen und Steuer</w:t>
      </w:r>
      <w:r>
        <w:rPr>
          <w:rFonts w:ascii="Segoe UI" w:hAnsi="Segoe UI" w:cs="Segoe UI"/>
        </w:rPr>
        <w:t>n</w:t>
      </w:r>
      <w:r w:rsidRPr="00243D6A">
        <w:rPr>
          <w:rFonts w:ascii="Segoe UI" w:hAnsi="Segoe UI" w:cs="Segoe UI"/>
        </w:rPr>
        <w:t xml:space="preserve"> erst einmal berechnet,</w:t>
      </w:r>
      <w:r w:rsidR="007D45E1" w:rsidRPr="00243D6A">
        <w:rPr>
          <w:rFonts w:ascii="Segoe UI" w:hAnsi="Segoe UI" w:cs="Segoe UI"/>
        </w:rPr>
        <w:t xml:space="preserve"> schlägt der Staat auf alles noch einmal </w:t>
      </w:r>
      <w:r w:rsidR="007D45E1" w:rsidRPr="001F783D">
        <w:rPr>
          <w:rFonts w:ascii="Segoe UI" w:hAnsi="Segoe UI" w:cs="Segoe UI"/>
        </w:rPr>
        <w:t>19 Prozent Mehrwertsteuer</w:t>
      </w:r>
      <w:r w:rsidR="007D45E1" w:rsidRPr="00243D6A">
        <w:rPr>
          <w:rFonts w:ascii="Segoe UI" w:hAnsi="Segoe UI" w:cs="Segoe UI"/>
        </w:rPr>
        <w:t xml:space="preserve"> auf. </w:t>
      </w:r>
      <w:r w:rsidR="007D45E1">
        <w:rPr>
          <w:rFonts w:ascii="Segoe UI" w:hAnsi="Segoe UI" w:cs="Segoe UI"/>
        </w:rPr>
        <w:t>D</w:t>
      </w:r>
      <w:r w:rsidR="007D45E1" w:rsidRPr="00243D6A">
        <w:rPr>
          <w:rFonts w:ascii="Segoe UI" w:hAnsi="Segoe UI" w:cs="Segoe UI"/>
        </w:rPr>
        <w:t xml:space="preserve">oppelt ärgerlich, denn so wird </w:t>
      </w:r>
      <w:r w:rsidR="007D45E1" w:rsidRPr="001F783D">
        <w:rPr>
          <w:rFonts w:ascii="Segoe UI" w:hAnsi="Segoe UI" w:cs="Segoe UI"/>
          <w:b/>
        </w:rPr>
        <w:t>Strom de facto doppelt besteuert</w:t>
      </w:r>
      <w:r w:rsidR="007D45E1" w:rsidRPr="00243D6A">
        <w:rPr>
          <w:rFonts w:ascii="Segoe UI" w:hAnsi="Segoe UI" w:cs="Segoe UI"/>
        </w:rPr>
        <w:t>.</w:t>
      </w:r>
    </w:p>
    <w:p w:rsidR="007D45E1" w:rsidRPr="00243D6A" w:rsidRDefault="007D45E1" w:rsidP="007D45E1">
      <w:pPr>
        <w:spacing w:after="0" w:line="276" w:lineRule="auto"/>
        <w:rPr>
          <w:rFonts w:ascii="Segoe UI" w:hAnsi="Segoe UI" w:cs="Segoe UI"/>
        </w:rPr>
      </w:pPr>
    </w:p>
    <w:p w:rsidR="007D45E1" w:rsidRPr="00243D6A" w:rsidRDefault="007D45E1" w:rsidP="007D45E1">
      <w:pPr>
        <w:spacing w:after="0" w:line="276" w:lineRule="auto"/>
        <w:rPr>
          <w:rFonts w:ascii="Segoe UI" w:hAnsi="Segoe UI" w:cs="Segoe UI"/>
          <w:b/>
        </w:rPr>
      </w:pPr>
      <w:r w:rsidRPr="00243D6A">
        <w:rPr>
          <w:rFonts w:ascii="Segoe UI" w:hAnsi="Segoe UI" w:cs="Segoe UI"/>
          <w:b/>
        </w:rPr>
        <w:t xml:space="preserve">Was können </w:t>
      </w:r>
      <w:r w:rsidR="001F783D">
        <w:rPr>
          <w:rFonts w:ascii="Segoe UI" w:hAnsi="Segoe UI" w:cs="Segoe UI"/>
          <w:b/>
        </w:rPr>
        <w:t>wir</w:t>
      </w:r>
      <w:r w:rsidRPr="00243D6A">
        <w:rPr>
          <w:rFonts w:ascii="Segoe UI" w:hAnsi="Segoe UI" w:cs="Segoe UI"/>
          <w:b/>
        </w:rPr>
        <w:t xml:space="preserve"> jetzt tun? </w:t>
      </w:r>
    </w:p>
    <w:p w:rsidR="001F783D" w:rsidRDefault="001F783D" w:rsidP="001F783D">
      <w:pPr>
        <w:spacing w:after="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Warten wir nicht auf eine</w:t>
      </w:r>
      <w:r w:rsidR="007D45E1">
        <w:rPr>
          <w:rFonts w:ascii="Segoe UI" w:hAnsi="Segoe UI" w:cs="Segoe UI"/>
        </w:rPr>
        <w:t xml:space="preserve"> Steuersenkung</w:t>
      </w:r>
      <w:r>
        <w:rPr>
          <w:rFonts w:ascii="Segoe UI" w:hAnsi="Segoe UI" w:cs="Segoe UI"/>
        </w:rPr>
        <w:t>,</w:t>
      </w:r>
      <w:r w:rsidR="007D45E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sondern senken wir jetzt Ihre</w:t>
      </w:r>
      <w:r w:rsidR="007D45E1">
        <w:rPr>
          <w:rFonts w:ascii="Segoe UI" w:hAnsi="Segoe UI" w:cs="Segoe UI"/>
        </w:rPr>
        <w:t xml:space="preserve"> Stromkosten</w:t>
      </w:r>
      <w:r>
        <w:rPr>
          <w:rFonts w:ascii="Segoe UI" w:hAnsi="Segoe UI" w:cs="Segoe UI"/>
        </w:rPr>
        <w:t>.</w:t>
      </w:r>
      <w:r w:rsidR="007D45E1">
        <w:rPr>
          <w:rFonts w:ascii="Segoe UI" w:hAnsi="Segoe UI" w:cs="Segoe UI"/>
        </w:rPr>
        <w:t xml:space="preserve"> Mit einem Tarifvergleich finde ich einen günstigen Stromanbieter für Sie und Sie haben ohne Aufwand wieder </w:t>
      </w:r>
      <w:r w:rsidR="00601351">
        <w:rPr>
          <w:rFonts w:ascii="Segoe UI" w:hAnsi="Segoe UI" w:cs="Segoe UI"/>
        </w:rPr>
        <w:t xml:space="preserve">mehr </w:t>
      </w:r>
      <w:r w:rsidR="007D45E1">
        <w:rPr>
          <w:rFonts w:ascii="Segoe UI" w:hAnsi="Segoe UI" w:cs="Segoe UI"/>
        </w:rPr>
        <w:t>Geld in der Tasche.</w:t>
      </w:r>
    </w:p>
    <w:p w:rsidR="001F783D" w:rsidRDefault="001F783D" w:rsidP="001F783D">
      <w:pPr>
        <w:spacing w:after="0" w:line="276" w:lineRule="auto"/>
        <w:rPr>
          <w:rFonts w:ascii="Segoe UI" w:hAnsi="Segoe UI" w:cs="Segoe UI"/>
        </w:rPr>
      </w:pPr>
    </w:p>
    <w:p w:rsidR="001F783D" w:rsidRPr="00A76DE0" w:rsidRDefault="001F783D" w:rsidP="001F783D">
      <w:pPr>
        <w:spacing w:after="0" w:line="276" w:lineRule="auto"/>
        <w:rPr>
          <w:rFonts w:ascii="Segoe UI" w:hAnsi="Segoe UI" w:cs="Segoe UI"/>
        </w:rPr>
      </w:pPr>
      <w:r w:rsidRPr="00A76DE0">
        <w:rPr>
          <w:rFonts w:ascii="Segoe UI" w:hAnsi="Segoe UI" w:cs="Segoe UI"/>
        </w:rPr>
        <w:t>Ein Wechsel geht schnell</w:t>
      </w:r>
      <w:r w:rsidR="00E36512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einfach</w:t>
      </w:r>
      <w:r w:rsidR="00E36512">
        <w:rPr>
          <w:rFonts w:ascii="Segoe UI" w:hAnsi="Segoe UI" w:cs="Segoe UI"/>
        </w:rPr>
        <w:t xml:space="preserve"> und kostenlos</w:t>
      </w:r>
      <w:r w:rsidRPr="00A76DE0">
        <w:rPr>
          <w:rFonts w:ascii="Segoe UI" w:hAnsi="Segoe UI" w:cs="Segoe UI"/>
        </w:rPr>
        <w:t xml:space="preserve">. </w:t>
      </w:r>
      <w:r w:rsidR="00E36512">
        <w:rPr>
          <w:rFonts w:ascii="Segoe UI" w:hAnsi="Segoe UI" w:cs="Segoe UI"/>
        </w:rPr>
        <w:t>Die</w:t>
      </w:r>
      <w:r w:rsidRPr="00A76DE0">
        <w:rPr>
          <w:rFonts w:ascii="Segoe UI" w:hAnsi="Segoe UI" w:cs="Segoe UI"/>
        </w:rPr>
        <w:t xml:space="preserve"> durchgehende Versorgung mit Strom </w:t>
      </w:r>
      <w:r w:rsidR="00D50595">
        <w:rPr>
          <w:rFonts w:ascii="Segoe UI" w:hAnsi="Segoe UI" w:cs="Segoe UI"/>
        </w:rPr>
        <w:t xml:space="preserve">ist </w:t>
      </w:r>
      <w:r w:rsidRPr="00A76DE0">
        <w:rPr>
          <w:rFonts w:ascii="Segoe UI" w:hAnsi="Segoe UI" w:cs="Segoe UI"/>
        </w:rPr>
        <w:t>gesetzlich garantiert. Für die Tarifberatung habe ich mit dem Vergleichsportal Verivox einen</w:t>
      </w:r>
      <w:r>
        <w:rPr>
          <w:rFonts w:ascii="Segoe UI" w:hAnsi="Segoe UI" w:cs="Segoe UI"/>
        </w:rPr>
        <w:t xml:space="preserve"> </w:t>
      </w:r>
      <w:r w:rsidRPr="00A76DE0">
        <w:rPr>
          <w:rFonts w:ascii="Segoe UI" w:hAnsi="Segoe UI" w:cs="Segoe UI"/>
        </w:rPr>
        <w:t xml:space="preserve">verlässlichen Partner </w:t>
      </w:r>
      <w:r>
        <w:rPr>
          <w:rFonts w:ascii="Segoe UI" w:hAnsi="Segoe UI" w:cs="Segoe UI"/>
        </w:rPr>
        <w:t xml:space="preserve">mit über 20 Jahren Markterfahrung </w:t>
      </w:r>
      <w:r w:rsidRPr="00A76DE0">
        <w:rPr>
          <w:rFonts w:ascii="Segoe UI" w:hAnsi="Segoe UI" w:cs="Segoe UI"/>
        </w:rPr>
        <w:t xml:space="preserve">an meiner Seite. </w:t>
      </w:r>
    </w:p>
    <w:p w:rsidR="001F783D" w:rsidRDefault="001F783D" w:rsidP="001F783D">
      <w:pPr>
        <w:rPr>
          <w:rFonts w:ascii="Segoe UI" w:hAnsi="Segoe UI" w:cs="Segoe UI"/>
        </w:rPr>
      </w:pPr>
    </w:p>
    <w:p w:rsidR="00E36512" w:rsidRDefault="001F783D" w:rsidP="001F783D">
      <w:pPr>
        <w:rPr>
          <w:rFonts w:ascii="Segoe UI" w:hAnsi="Segoe UI" w:cs="Segoe UI"/>
        </w:rPr>
      </w:pPr>
      <w:r w:rsidRPr="00A76DE0">
        <w:rPr>
          <w:rFonts w:ascii="Segoe UI" w:hAnsi="Segoe UI" w:cs="Segoe UI"/>
        </w:rPr>
        <w:t xml:space="preserve">Gerne kümmere ich mich persönlich um die </w:t>
      </w:r>
      <w:r>
        <w:rPr>
          <w:rFonts w:ascii="Segoe UI" w:hAnsi="Segoe UI" w:cs="Segoe UI"/>
        </w:rPr>
        <w:t>Senkung</w:t>
      </w:r>
      <w:r w:rsidRPr="00A76DE0">
        <w:rPr>
          <w:rFonts w:ascii="Segoe UI" w:hAnsi="Segoe UI" w:cs="Segoe UI"/>
        </w:rPr>
        <w:t xml:space="preserve"> Ihrer </w:t>
      </w:r>
      <w:r>
        <w:rPr>
          <w:rFonts w:ascii="Segoe UI" w:hAnsi="Segoe UI" w:cs="Segoe UI"/>
        </w:rPr>
        <w:t>Strom</w:t>
      </w:r>
      <w:r w:rsidRPr="00A76DE0">
        <w:rPr>
          <w:rFonts w:ascii="Segoe UI" w:hAnsi="Segoe UI" w:cs="Segoe UI"/>
        </w:rPr>
        <w:t>kosten</w:t>
      </w:r>
      <w:r w:rsidR="00E36512">
        <w:rPr>
          <w:rFonts w:ascii="Segoe UI" w:hAnsi="Segoe UI" w:cs="Segoe UI"/>
        </w:rPr>
        <w:t>.</w:t>
      </w:r>
    </w:p>
    <w:p w:rsidR="001F783D" w:rsidRPr="00A76DE0" w:rsidRDefault="001F783D" w:rsidP="001F783D">
      <w:pPr>
        <w:rPr>
          <w:rFonts w:ascii="Segoe UI" w:hAnsi="Segoe UI" w:cs="Segoe UI"/>
        </w:rPr>
      </w:pPr>
      <w:r w:rsidRPr="00A76DE0">
        <w:rPr>
          <w:rFonts w:ascii="Segoe UI" w:hAnsi="Segoe UI" w:cs="Segoe UI"/>
        </w:rPr>
        <w:t xml:space="preserve">Vereinbaren Sie gleich einen Termin! </w:t>
      </w:r>
    </w:p>
    <w:p w:rsidR="001F783D" w:rsidRPr="00A76DE0" w:rsidRDefault="001F783D" w:rsidP="001F783D">
      <w:pPr>
        <w:rPr>
          <w:rFonts w:ascii="Segoe UI" w:hAnsi="Segoe UI" w:cs="Segoe UI"/>
        </w:rPr>
      </w:pPr>
      <w:r>
        <w:rPr>
          <w:rFonts w:ascii="Segoe UI" w:hAnsi="Segoe UI" w:cs="Segoe UI"/>
        </w:rPr>
        <w:t>[</w:t>
      </w:r>
      <w:r w:rsidRPr="001F783D">
        <w:rPr>
          <w:rFonts w:ascii="Segoe UI" w:hAnsi="Segoe UI" w:cs="Segoe UI"/>
          <w:highlight w:val="yellow"/>
        </w:rPr>
        <w:t>Kontaktangebot</w:t>
      </w:r>
      <w:r>
        <w:rPr>
          <w:rFonts w:ascii="Segoe UI" w:hAnsi="Segoe UI" w:cs="Segoe UI"/>
        </w:rPr>
        <w:t>]</w:t>
      </w:r>
    </w:p>
    <w:p w:rsidR="001F783D" w:rsidRPr="00A76DE0" w:rsidRDefault="001F783D" w:rsidP="001F783D">
      <w:pPr>
        <w:rPr>
          <w:rFonts w:ascii="Segoe UI" w:hAnsi="Segoe UI" w:cs="Segoe UI"/>
        </w:rPr>
      </w:pPr>
    </w:p>
    <w:p w:rsidR="001F783D" w:rsidRPr="00A76DE0" w:rsidRDefault="001F783D" w:rsidP="001F783D">
      <w:pPr>
        <w:rPr>
          <w:rFonts w:ascii="Segoe UI" w:hAnsi="Segoe UI" w:cs="Segoe UI"/>
        </w:rPr>
      </w:pPr>
      <w:r w:rsidRPr="00A76DE0">
        <w:rPr>
          <w:rFonts w:ascii="Segoe UI" w:hAnsi="Segoe UI" w:cs="Segoe UI"/>
        </w:rPr>
        <w:t>Herzliche Grüße</w:t>
      </w:r>
    </w:p>
    <w:p w:rsidR="001F783D" w:rsidRDefault="001F783D" w:rsidP="001F783D">
      <w:pPr>
        <w:rPr>
          <w:rFonts w:ascii="Segoe UI" w:hAnsi="Segoe UI" w:cs="Segoe UI"/>
        </w:rPr>
      </w:pPr>
      <w:r w:rsidRPr="00A76DE0">
        <w:rPr>
          <w:rFonts w:ascii="Segoe UI" w:hAnsi="Segoe UI" w:cs="Segoe UI"/>
        </w:rPr>
        <w:t>Ihr</w:t>
      </w:r>
      <w:r>
        <w:rPr>
          <w:rFonts w:ascii="Segoe UI" w:hAnsi="Segoe UI" w:cs="Segoe UI"/>
        </w:rPr>
        <w:t>/</w:t>
      </w:r>
      <w:r w:rsidRPr="00A76DE0">
        <w:rPr>
          <w:rFonts w:ascii="Segoe UI" w:hAnsi="Segoe UI" w:cs="Segoe UI"/>
        </w:rPr>
        <w:t>Ihre [</w:t>
      </w:r>
      <w:r w:rsidRPr="001F783D">
        <w:rPr>
          <w:rFonts w:ascii="Segoe UI" w:hAnsi="Segoe UI" w:cs="Segoe UI"/>
          <w:highlight w:val="yellow"/>
        </w:rPr>
        <w:t>Name</w:t>
      </w:r>
      <w:r w:rsidRPr="00A76DE0">
        <w:rPr>
          <w:rFonts w:ascii="Segoe UI" w:hAnsi="Segoe UI" w:cs="Segoe UI"/>
        </w:rPr>
        <w:t>]</w:t>
      </w:r>
    </w:p>
    <w:p w:rsidR="001F783D" w:rsidRPr="00A76DE0" w:rsidRDefault="001F783D" w:rsidP="001F783D">
      <w:pPr>
        <w:rPr>
          <w:rFonts w:ascii="Segoe UI" w:hAnsi="Segoe UI" w:cs="Segoe UI"/>
        </w:rPr>
      </w:pPr>
    </w:p>
    <w:p w:rsidR="00974EBA" w:rsidRPr="001F783D" w:rsidRDefault="001F783D">
      <w:pPr>
        <w:rPr>
          <w:rFonts w:ascii="Segoe UI" w:hAnsi="Segoe UI" w:cs="Segoe UI"/>
        </w:rPr>
      </w:pPr>
      <w:r w:rsidRPr="00A76DE0">
        <w:rPr>
          <w:rFonts w:ascii="Segoe UI" w:hAnsi="Segoe UI" w:cs="Segoe UI"/>
        </w:rPr>
        <w:t>[</w:t>
      </w:r>
      <w:r w:rsidRPr="001F783D">
        <w:rPr>
          <w:rFonts w:ascii="Segoe UI" w:hAnsi="Segoe UI" w:cs="Segoe UI"/>
          <w:highlight w:val="yellow"/>
        </w:rPr>
        <w:t>Impressum</w:t>
      </w:r>
      <w:r w:rsidRPr="00A76DE0">
        <w:rPr>
          <w:rFonts w:ascii="Segoe UI" w:hAnsi="Segoe UI" w:cs="Segoe UI"/>
        </w:rPr>
        <w:t xml:space="preserve">] </w:t>
      </w:r>
    </w:p>
    <w:sectPr w:rsidR="00974EBA" w:rsidRPr="001F783D" w:rsidSect="008B14DD">
      <w:footerReference w:type="default" r:id="rId7"/>
      <w:headerReference w:type="first" r:id="rId8"/>
      <w:pgSz w:w="11907" w:h="16839" w:code="9"/>
      <w:pgMar w:top="2127" w:right="1287" w:bottom="1560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D5A" w:rsidRDefault="00D50595">
      <w:pPr>
        <w:spacing w:after="0" w:line="240" w:lineRule="auto"/>
      </w:pPr>
      <w:r>
        <w:separator/>
      </w:r>
    </w:p>
  </w:endnote>
  <w:endnote w:type="continuationSeparator" w:id="0">
    <w:p w:rsidR="00857D5A" w:rsidRDefault="00D5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20"/>
        <w:szCs w:val="20"/>
      </w:rPr>
      <w:id w:val="1403334032"/>
      <w:docPartObj>
        <w:docPartGallery w:val="Page Numbers (Top of Page)"/>
        <w:docPartUnique/>
      </w:docPartObj>
    </w:sdtPr>
    <w:sdtEndPr/>
    <w:sdtContent>
      <w:p w:rsidR="003D6C66" w:rsidRDefault="00FC5471" w:rsidP="00DB0141">
        <w:pPr>
          <w:jc w:val="right"/>
          <w:rPr>
            <w:rFonts w:ascii="Verdana" w:hAnsi="Verdana"/>
            <w:b/>
            <w:sz w:val="20"/>
            <w:szCs w:val="20"/>
          </w:rPr>
        </w:pPr>
        <w:r w:rsidRPr="00DB0141">
          <w:rPr>
            <w:rFonts w:ascii="Verdana" w:hAnsi="Verdana"/>
            <w:sz w:val="20"/>
            <w:szCs w:val="20"/>
          </w:rPr>
          <w:t xml:space="preserve">Seite </w:t>
        </w:r>
        <w:r w:rsidRPr="00DB0141">
          <w:rPr>
            <w:rFonts w:ascii="Verdana" w:hAnsi="Verdana"/>
            <w:sz w:val="20"/>
            <w:szCs w:val="20"/>
          </w:rPr>
          <w:fldChar w:fldCharType="begin"/>
        </w:r>
        <w:r w:rsidRPr="00DB0141">
          <w:rPr>
            <w:rFonts w:ascii="Verdana" w:hAnsi="Verdana"/>
            <w:sz w:val="20"/>
            <w:szCs w:val="20"/>
          </w:rPr>
          <w:instrText xml:space="preserve"> PAGE </w:instrText>
        </w:r>
        <w:r w:rsidRPr="00DB0141">
          <w:rPr>
            <w:rFonts w:ascii="Verdana" w:hAnsi="Verdana"/>
            <w:sz w:val="20"/>
            <w:szCs w:val="20"/>
          </w:rPr>
          <w:fldChar w:fldCharType="separate"/>
        </w:r>
        <w:r>
          <w:rPr>
            <w:rFonts w:ascii="Verdana" w:hAnsi="Verdana"/>
            <w:noProof/>
            <w:sz w:val="20"/>
            <w:szCs w:val="20"/>
          </w:rPr>
          <w:t>1</w:t>
        </w:r>
        <w:r w:rsidRPr="00DB0141">
          <w:rPr>
            <w:rFonts w:ascii="Verdana" w:hAnsi="Verdana"/>
            <w:b/>
            <w:sz w:val="20"/>
            <w:szCs w:val="20"/>
          </w:rPr>
          <w:fldChar w:fldCharType="end"/>
        </w:r>
        <w:r w:rsidRPr="00DB0141">
          <w:rPr>
            <w:rFonts w:ascii="Verdana" w:hAnsi="Verdana"/>
            <w:sz w:val="20"/>
            <w:szCs w:val="20"/>
          </w:rPr>
          <w:t xml:space="preserve"> von </w:t>
        </w:r>
        <w:r w:rsidRPr="00DB0141">
          <w:rPr>
            <w:rFonts w:ascii="Verdana" w:hAnsi="Verdana"/>
            <w:sz w:val="20"/>
            <w:szCs w:val="20"/>
          </w:rPr>
          <w:fldChar w:fldCharType="begin"/>
        </w:r>
        <w:r w:rsidRPr="00DB0141">
          <w:rPr>
            <w:rFonts w:ascii="Verdana" w:hAnsi="Verdana"/>
            <w:sz w:val="20"/>
            <w:szCs w:val="20"/>
          </w:rPr>
          <w:instrText xml:space="preserve"> NUMPAGES  </w:instrText>
        </w:r>
        <w:r w:rsidRPr="00DB0141">
          <w:rPr>
            <w:rFonts w:ascii="Verdana" w:hAnsi="Verdana"/>
            <w:sz w:val="20"/>
            <w:szCs w:val="20"/>
          </w:rPr>
          <w:fldChar w:fldCharType="separate"/>
        </w:r>
        <w:r>
          <w:rPr>
            <w:rFonts w:ascii="Verdana" w:hAnsi="Verdana"/>
            <w:noProof/>
            <w:sz w:val="20"/>
            <w:szCs w:val="20"/>
          </w:rPr>
          <w:t>1</w:t>
        </w:r>
        <w:r w:rsidRPr="00DB0141">
          <w:rPr>
            <w:rFonts w:ascii="Verdana" w:hAnsi="Verdana"/>
            <w:b/>
            <w:sz w:val="20"/>
            <w:szCs w:val="20"/>
          </w:rPr>
          <w:fldChar w:fldCharType="end"/>
        </w:r>
      </w:p>
      <w:p w:rsidR="003D6C66" w:rsidRDefault="00B75FC0" w:rsidP="00DB0141">
        <w:pPr>
          <w:jc w:val="right"/>
          <w:rPr>
            <w:rFonts w:ascii="Verdana" w:hAnsi="Verdana"/>
            <w:b/>
            <w:sz w:val="20"/>
            <w:szCs w:val="20"/>
          </w:rPr>
        </w:pPr>
      </w:p>
      <w:p w:rsidR="003D6C66" w:rsidRPr="00DB0141" w:rsidRDefault="00B75FC0" w:rsidP="00DB0141">
        <w:pPr>
          <w:jc w:val="right"/>
          <w:rPr>
            <w:rFonts w:ascii="Verdana" w:hAnsi="Verdana"/>
            <w:sz w:val="20"/>
            <w:szCs w:val="20"/>
          </w:rPr>
        </w:pPr>
      </w:p>
    </w:sdtContent>
  </w:sdt>
  <w:p w:rsidR="003D6C66" w:rsidRPr="00DB0141" w:rsidRDefault="00B75F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D5A" w:rsidRDefault="00D50595">
      <w:pPr>
        <w:spacing w:after="0" w:line="240" w:lineRule="auto"/>
      </w:pPr>
      <w:r>
        <w:separator/>
      </w:r>
    </w:p>
  </w:footnote>
  <w:footnote w:type="continuationSeparator" w:id="0">
    <w:p w:rsidR="00857D5A" w:rsidRDefault="00D5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C66" w:rsidRDefault="00FC54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584ED54" wp14:editId="47916FE1">
          <wp:simplePos x="0" y="0"/>
          <wp:positionH relativeFrom="page">
            <wp:posOffset>5246040</wp:posOffset>
          </wp:positionH>
          <wp:positionV relativeFrom="page">
            <wp:posOffset>622300</wp:posOffset>
          </wp:positionV>
          <wp:extent cx="1843200" cy="435600"/>
          <wp:effectExtent l="0" t="0" r="5080" b="3175"/>
          <wp:wrapNone/>
          <wp:docPr id="15" name="Picture 318" descr="C:\Users\GischelR\AppData\Local\Microsoft\Windows\INetCache\Content.Word\20160609_VX_Geschaeftsbogen_Photoshop_Slice_Template_For_Word_0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GischelR\AppData\Local\Microsoft\Windows\INetCache\Content.Word\20160609_VX_Geschaeftsbogen_Photoshop_Slice_Template_For_Word_03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2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B2B2C"/>
    <w:multiLevelType w:val="hybridMultilevel"/>
    <w:tmpl w:val="A948AEBA"/>
    <w:lvl w:ilvl="0" w:tplc="E6168ACE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E1"/>
    <w:rsid w:val="001F783D"/>
    <w:rsid w:val="00601351"/>
    <w:rsid w:val="007D45E1"/>
    <w:rsid w:val="00857D5A"/>
    <w:rsid w:val="00974EBA"/>
    <w:rsid w:val="00B75FC0"/>
    <w:rsid w:val="00D50595"/>
    <w:rsid w:val="00E36512"/>
    <w:rsid w:val="00FC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A466"/>
  <w15:chartTrackingRefBased/>
  <w15:docId w15:val="{B0C693E3-0BCB-4347-AC12-4D27E91F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45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5E1"/>
  </w:style>
  <w:style w:type="paragraph" w:styleId="Fuzeile">
    <w:name w:val="footer"/>
    <w:basedOn w:val="Standard"/>
    <w:link w:val="FuzeileZchn"/>
    <w:uiPriority w:val="99"/>
    <w:unhideWhenUsed/>
    <w:rsid w:val="007D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5E1"/>
  </w:style>
  <w:style w:type="paragraph" w:styleId="Listenabsatz">
    <w:name w:val="List Paragraph"/>
    <w:basedOn w:val="Standard"/>
    <w:uiPriority w:val="34"/>
    <w:qFormat/>
    <w:rsid w:val="007D45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Faix</dc:creator>
  <cp:keywords/>
  <dc:description/>
  <cp:lastModifiedBy>Lennart Faix</cp:lastModifiedBy>
  <cp:revision>5</cp:revision>
  <dcterms:created xsi:type="dcterms:W3CDTF">2019-09-27T07:36:00Z</dcterms:created>
  <dcterms:modified xsi:type="dcterms:W3CDTF">2019-10-02T08:02:00Z</dcterms:modified>
</cp:coreProperties>
</file>